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A4B9" w14:textId="77777777" w:rsidR="00A80400" w:rsidRDefault="00FC466E">
      <w:pPr>
        <w:ind w:left="-284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Press release no. </w:t>
      </w:r>
      <w:r w:rsidR="00224CF3">
        <w:rPr>
          <w:rFonts w:cs="Times New Roman"/>
          <w:i/>
          <w:lang w:val="it-IT"/>
        </w:rPr>
        <w:t>18/2021</w:t>
      </w:r>
    </w:p>
    <w:p w14:paraId="4F5F180F" w14:textId="77777777" w:rsidR="00B07D52" w:rsidRDefault="00B07D52" w:rsidP="00B07D52">
      <w:pPr>
        <w:jc w:val="both"/>
        <w:rPr>
          <w:rFonts w:eastAsia="Calibri" w:cs="Times New Roman"/>
          <w:b/>
          <w:bCs/>
        </w:rPr>
      </w:pPr>
    </w:p>
    <w:p w14:paraId="0E2AE2E6" w14:textId="77777777" w:rsidR="00A80400" w:rsidRDefault="00FC466E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8FA">
        <w:rPr>
          <w:rFonts w:ascii="Times New Roman" w:hAnsi="Times New Roman" w:cs="Times New Roman"/>
          <w:b/>
          <w:bCs/>
          <w:sz w:val="28"/>
          <w:szCs w:val="28"/>
        </w:rPr>
        <w:t xml:space="preserve">EIMA, a </w:t>
      </w:r>
      <w:proofErr w:type="spellStart"/>
      <w:r w:rsidRPr="00EB28FA">
        <w:rPr>
          <w:rFonts w:ascii="Times New Roman" w:hAnsi="Times New Roman" w:cs="Times New Roman"/>
          <w:b/>
          <w:bCs/>
          <w:sz w:val="28"/>
          <w:szCs w:val="28"/>
        </w:rPr>
        <w:t>return</w:t>
      </w:r>
      <w:proofErr w:type="spellEnd"/>
      <w:r w:rsidRPr="00EB28FA">
        <w:rPr>
          <w:rFonts w:ascii="Times New Roman" w:hAnsi="Times New Roman" w:cs="Times New Roman"/>
          <w:b/>
          <w:bCs/>
          <w:sz w:val="28"/>
          <w:szCs w:val="28"/>
        </w:rPr>
        <w:t xml:space="preserve"> in style</w:t>
      </w:r>
    </w:p>
    <w:p w14:paraId="1E4F572A" w14:textId="77777777" w:rsidR="00224CF3" w:rsidRPr="00EB28FA" w:rsidRDefault="00224CF3" w:rsidP="00224CF3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FB648" w14:textId="54C15165" w:rsidR="00A80400" w:rsidRDefault="00690C6B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fter the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suspension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due to the health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emergency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 World </w:t>
      </w:r>
      <w:proofErr w:type="spellStart"/>
      <w:r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Exhibition</w:t>
      </w:r>
      <w:proofErr w:type="spellEnd"/>
      <w:r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</w:t>
      </w:r>
      <w:proofErr w:type="spellStart"/>
      <w:r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Agricultural</w:t>
      </w:r>
      <w:proofErr w:type="spellEnd"/>
      <w:r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Machinery</w:t>
      </w:r>
      <w:proofErr w:type="spellEnd"/>
      <w:r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will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be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presenting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itself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with a large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number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exhibitors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important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innovations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a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calendar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appointments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political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interest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Businesspeople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arrive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from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over the world for an event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that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says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OLE_LINK9"/>
      <w:bookmarkStart w:id="1" w:name="OLE_LINK10"/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FederUnacoma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general manager Simona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Rapastella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0"/>
      <w:bookmarkEnd w:id="1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very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high technical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content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but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also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formidable</w:t>
      </w:r>
      <w:proofErr w:type="spellEnd"/>
      <w:r w:rsidR="00FC466E" w:rsidRPr="00EB2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'relations machine'.</w:t>
      </w:r>
    </w:p>
    <w:p w14:paraId="0F90C1B3" w14:textId="77777777" w:rsidR="00224CF3" w:rsidRPr="00EB28FA" w:rsidRDefault="00224CF3" w:rsidP="00224CF3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63A5D4" w14:textId="15E7D304" w:rsidR="00A80400" w:rsidRDefault="00FC466E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sz w:val="24"/>
          <w:szCs w:val="24"/>
        </w:rPr>
      </w:pPr>
      <w:r w:rsidRPr="00EB28FA">
        <w:rPr>
          <w:rFonts w:ascii="Times New Roman" w:hAnsi="Times New Roman" w:cs="Times New Roman"/>
          <w:sz w:val="24"/>
          <w:szCs w:val="24"/>
        </w:rPr>
        <w:t xml:space="preserve">The 44th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EIMA International, the world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machinery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landscaping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to be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in Bologna from 19 to 23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set to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underway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with impressive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. The event, the first international event in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after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suspension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trade </w:t>
      </w:r>
      <w:r w:rsidR="00690C6B">
        <w:rPr>
          <w:rFonts w:ascii="Times New Roman" w:hAnsi="Times New Roman" w:cs="Times New Roman"/>
          <w:sz w:val="24"/>
          <w:szCs w:val="24"/>
        </w:rPr>
        <w:t>shows</w:t>
      </w:r>
      <w:r w:rsidRPr="00EB28FA">
        <w:rPr>
          <w:rFonts w:ascii="Times New Roman" w:hAnsi="Times New Roman" w:cs="Times New Roman"/>
          <w:sz w:val="24"/>
          <w:szCs w:val="24"/>
        </w:rPr>
        <w:t xml:space="preserve"> activities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by the health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attended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by 1,350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exhibiting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companies, 350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representing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r w:rsidR="00C3115C">
        <w:rPr>
          <w:rFonts w:ascii="Times New Roman" w:hAnsi="Times New Roman" w:cs="Times New Roman"/>
          <w:sz w:val="24"/>
          <w:szCs w:val="24"/>
        </w:rPr>
        <w:t xml:space="preserve">over 40 </w:t>
      </w:r>
      <w:r w:rsidRPr="00EB28FA">
        <w:rPr>
          <w:rFonts w:ascii="Times New Roman" w:hAnsi="Times New Roman" w:cs="Times New Roman"/>
          <w:sz w:val="24"/>
          <w:szCs w:val="24"/>
        </w:rPr>
        <w:t xml:space="preserve">countries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displaying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models in the 14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specialised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5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shows ("Components", "Green", "Energy", "Digital" and "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Hydrotech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") in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event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press conference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afternoon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in Bologna, Simona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Rapastella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General Manager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FederUnacoma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manufacturers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organises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event,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commented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"The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exhibitors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due to force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majeure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to Covid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restrictions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companies from some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countries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missing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China or India,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with more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last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manufacturers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countries, in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in November 2022".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Apart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in force for some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EIMA 2021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confirms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days of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entrepreneurs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mechanization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technicians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C6B">
        <w:rPr>
          <w:rFonts w:ascii="Times New Roman" w:hAnsi="Times New Roman" w:cs="Times New Roman"/>
          <w:sz w:val="24"/>
          <w:szCs w:val="24"/>
        </w:rPr>
        <w:t>businesspeople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over the world are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690C6B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delegates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by the ICE offices (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8FA">
        <w:rPr>
          <w:rFonts w:ascii="Times New Roman" w:hAnsi="Times New Roman" w:cs="Times New Roman"/>
          <w:sz w:val="24"/>
          <w:szCs w:val="24"/>
        </w:rPr>
        <w:t xml:space="preserve">300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representing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 </w:t>
      </w:r>
      <w:r w:rsidRPr="00EB28FA">
        <w:rPr>
          <w:rFonts w:ascii="Times New Roman" w:hAnsi="Times New Roman" w:cs="Times New Roman"/>
          <w:sz w:val="24"/>
          <w:szCs w:val="24"/>
        </w:rPr>
        <w:t xml:space="preserve">countries),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negotiating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machinery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responds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farming and business models. A wide range of </w:t>
      </w:r>
      <w:proofErr w:type="spellStart"/>
      <w:r w:rsidR="00690C6B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new products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previews </w:t>
      </w:r>
      <w:r w:rsidRPr="00EB28FA">
        <w:rPr>
          <w:rFonts w:ascii="Times New Roman" w:hAnsi="Times New Roman" w:cs="Times New Roman"/>
          <w:sz w:val="24"/>
          <w:szCs w:val="24"/>
        </w:rPr>
        <w:t xml:space="preserve">are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strong points of </w:t>
      </w:r>
      <w:r>
        <w:rPr>
          <w:rFonts w:ascii="Times New Roman" w:hAnsi="Times New Roman" w:cs="Times New Roman"/>
          <w:sz w:val="24"/>
          <w:szCs w:val="24"/>
        </w:rPr>
        <w:t xml:space="preserve">the event. </w:t>
      </w:r>
      <w:r w:rsidRPr="00EB28FA">
        <w:rPr>
          <w:rFonts w:ascii="Times New Roman" w:hAnsi="Times New Roman" w:cs="Times New Roman"/>
          <w:sz w:val="24"/>
          <w:szCs w:val="24"/>
        </w:rPr>
        <w:t xml:space="preserve">The Technical Innovation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rewards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r w:rsidR="00690C6B">
        <w:rPr>
          <w:rFonts w:ascii="Times New Roman" w:hAnsi="Times New Roman" w:cs="Times New Roman"/>
          <w:sz w:val="24"/>
          <w:szCs w:val="24"/>
        </w:rPr>
        <w:t>innovative</w:t>
      </w:r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manufacturers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work (on display in the Quadriportico area)</w:t>
      </w:r>
      <w:r w:rsidR="00690C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0C6B">
        <w:rPr>
          <w:rFonts w:ascii="Times New Roman" w:hAnsi="Times New Roman" w:cs="Times New Roman"/>
          <w:sz w:val="24"/>
          <w:szCs w:val="24"/>
        </w:rPr>
        <w:t>T</w:t>
      </w:r>
      <w:r w:rsidRPr="00EB28FA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C6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690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C6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690C6B">
        <w:rPr>
          <w:rFonts w:ascii="Times New Roman" w:hAnsi="Times New Roman" w:cs="Times New Roman"/>
          <w:sz w:val="24"/>
          <w:szCs w:val="24"/>
        </w:rPr>
        <w:t xml:space="preserve"> be</w:t>
      </w:r>
      <w:r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finalist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models of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Tractor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for the first time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to parade in an open-air arena,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machines for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bioenergy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chains can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promotional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commercial showcase, EIMA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r w:rsidR="00690C6B">
        <w:rPr>
          <w:rFonts w:ascii="Times New Roman" w:hAnsi="Times New Roman" w:cs="Times New Roman"/>
          <w:sz w:val="24"/>
          <w:szCs w:val="24"/>
        </w:rPr>
        <w:t>‘</w:t>
      </w:r>
      <w:r w:rsidRPr="00EB28FA">
        <w:rPr>
          <w:rFonts w:ascii="Times New Roman" w:hAnsi="Times New Roman" w:cs="Times New Roman"/>
          <w:sz w:val="24"/>
          <w:szCs w:val="24"/>
        </w:rPr>
        <w:t>relations machine</w:t>
      </w:r>
      <w:r w:rsidR="00690C6B">
        <w:rPr>
          <w:rFonts w:ascii="Times New Roman" w:hAnsi="Times New Roman" w:cs="Times New Roman"/>
          <w:sz w:val="24"/>
          <w:szCs w:val="24"/>
        </w:rPr>
        <w:t>’</w:t>
      </w:r>
      <w:r w:rsidRPr="00EB28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Simona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Rapastella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-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C6B">
        <w:rPr>
          <w:rFonts w:ascii="Times New Roman" w:hAnsi="Times New Roman" w:cs="Times New Roman"/>
          <w:sz w:val="24"/>
          <w:szCs w:val="24"/>
        </w:rPr>
        <w:t>machinery</w:t>
      </w:r>
      <w:proofErr w:type="spellEnd"/>
      <w:r w:rsidR="00690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part of 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system, in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interactions are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world, the industrial world,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activities,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C6B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690C6B">
        <w:rPr>
          <w:rFonts w:ascii="Times New Roman" w:hAnsi="Times New Roman" w:cs="Times New Roman"/>
          <w:sz w:val="24"/>
          <w:szCs w:val="24"/>
        </w:rPr>
        <w:t>,</w:t>
      </w:r>
      <w:r w:rsidRPr="00EB28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activities". </w:t>
      </w:r>
    </w:p>
    <w:p w14:paraId="6CDD7986" w14:textId="77777777" w:rsidR="00224CF3" w:rsidRDefault="00224CF3" w:rsidP="00224CF3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sz w:val="24"/>
          <w:szCs w:val="24"/>
        </w:rPr>
      </w:pPr>
    </w:p>
    <w:p w14:paraId="078BFCC6" w14:textId="77777777" w:rsidR="00224CF3" w:rsidRDefault="00224CF3" w:rsidP="00224CF3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sz w:val="24"/>
          <w:szCs w:val="24"/>
        </w:rPr>
      </w:pPr>
    </w:p>
    <w:p w14:paraId="206CEB68" w14:textId="77777777" w:rsidR="00224CF3" w:rsidRDefault="00224CF3" w:rsidP="00224CF3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sz w:val="24"/>
          <w:szCs w:val="24"/>
        </w:rPr>
      </w:pPr>
    </w:p>
    <w:p w14:paraId="0D8FC675" w14:textId="77777777" w:rsidR="00224CF3" w:rsidRDefault="00224CF3" w:rsidP="00224CF3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sz w:val="24"/>
          <w:szCs w:val="24"/>
        </w:rPr>
      </w:pPr>
    </w:p>
    <w:p w14:paraId="5FBD2987" w14:textId="3ACD2F3B" w:rsidR="00A80400" w:rsidRDefault="00FC466E">
      <w:pPr>
        <w:pStyle w:val="Testonormale"/>
        <w:spacing w:line="276" w:lineRule="auto"/>
        <w:ind w:left="-284" w:right="-292"/>
        <w:jc w:val="both"/>
        <w:rPr>
          <w:rFonts w:ascii="Times New Roman" w:hAnsi="Times New Roman" w:cs="Times New Roman"/>
          <w:sz w:val="24"/>
          <w:szCs w:val="24"/>
        </w:rPr>
      </w:pPr>
      <w:r w:rsidRPr="00EB28FA">
        <w:rPr>
          <w:rFonts w:ascii="Times New Roman" w:hAnsi="Times New Roman" w:cs="Times New Roman"/>
          <w:sz w:val="24"/>
          <w:szCs w:val="24"/>
        </w:rPr>
        <w:lastRenderedPageBreak/>
        <w:t xml:space="preserve">"The Bologna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concluded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Rapastella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recognised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forum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connects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players, the place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agro-industrial supply chains are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increasingly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future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". The 2021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EIMA International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indeed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one of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from 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. The Government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Undersecretary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Foreign Affairs Manlio Di Stefano; and the chairmen of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Commission of the Chamber and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Senate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delegations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commissions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be visiting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on the best policies for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the Emilia Romagna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Stefano Bonaccini, </w:t>
      </w:r>
      <w:r w:rsidR="00A9202B">
        <w:rPr>
          <w:rFonts w:ascii="Times New Roman" w:hAnsi="Times New Roman" w:cs="Times New Roman"/>
          <w:sz w:val="24"/>
          <w:szCs w:val="24"/>
        </w:rPr>
        <w:t xml:space="preserve">the Mayor of Bologna Matteo Lepore, the ICE Board </w:t>
      </w:r>
      <w:proofErr w:type="spellStart"/>
      <w:r w:rsidR="00A9202B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="00A9202B">
        <w:rPr>
          <w:rFonts w:ascii="Times New Roman" w:hAnsi="Times New Roman" w:cs="Times New Roman"/>
          <w:sz w:val="24"/>
          <w:szCs w:val="24"/>
        </w:rPr>
        <w:t xml:space="preserve"> Daniele Vaccarino and </w:t>
      </w:r>
      <w:proofErr w:type="spellStart"/>
      <w:r w:rsidR="001F7E2D" w:rsidRPr="00EB28F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1F7E2D" w:rsidRPr="00EB28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F7E2D" w:rsidRPr="00EB28FA">
        <w:rPr>
          <w:rFonts w:ascii="Times New Roman" w:hAnsi="Times New Roman" w:cs="Times New Roman"/>
          <w:sz w:val="24"/>
          <w:szCs w:val="24"/>
        </w:rPr>
        <w:t>councillors</w:t>
      </w:r>
      <w:proofErr w:type="spellEnd"/>
      <w:r w:rsidR="001F7E2D" w:rsidRPr="00EB28F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1F7E2D" w:rsidRPr="00EB28FA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="001F7E2D" w:rsidRPr="00EB28F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1F7E2D" w:rsidRPr="00EB28FA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="001F7E2D"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2D" w:rsidRPr="00EB28FA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1F7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EIMA,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with a large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delegation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MEPs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awaited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moment, for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the Conference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Paolo De Castro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hold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EIMA on the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inspiring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challenges of the Community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Policy, in streaming connection with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and the agro-food chain,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8F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B28FA">
        <w:rPr>
          <w:rFonts w:ascii="Times New Roman" w:hAnsi="Times New Roman" w:cs="Times New Roman"/>
          <w:sz w:val="24"/>
          <w:szCs w:val="24"/>
        </w:rPr>
        <w:t xml:space="preserve"> with national and Community institutions.</w:t>
      </w:r>
    </w:p>
    <w:p w14:paraId="76EF14A1" w14:textId="77777777" w:rsidR="00B07D52" w:rsidRPr="007604BF" w:rsidRDefault="00B07D52" w:rsidP="00B07D52">
      <w:pPr>
        <w:ind w:left="-284" w:right="-292"/>
        <w:jc w:val="both"/>
        <w:rPr>
          <w:rFonts w:eastAsia="Calibri" w:cs="Times New Roman"/>
        </w:rPr>
      </w:pPr>
    </w:p>
    <w:p w14:paraId="4CF7569B" w14:textId="77777777" w:rsidR="00D34394" w:rsidRDefault="00D34394" w:rsidP="00D34394">
      <w:pPr>
        <w:ind w:left="-284" w:right="-433"/>
        <w:jc w:val="both"/>
        <w:rPr>
          <w:rFonts w:eastAsia="Calibri" w:cs="Times New Roman"/>
        </w:rPr>
      </w:pPr>
    </w:p>
    <w:p w14:paraId="47C2445C" w14:textId="77777777" w:rsidR="00A80400" w:rsidRDefault="00FC466E">
      <w:pPr>
        <w:ind w:left="-284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>
        <w:rPr>
          <w:rFonts w:cs="Times New Roman"/>
          <w:b/>
          <w:lang w:val="it-IT"/>
        </w:rPr>
        <w:t xml:space="preserve">18 </w:t>
      </w:r>
      <w:proofErr w:type="spellStart"/>
      <w:r w:rsidR="00D34394">
        <w:rPr>
          <w:rFonts w:cs="Times New Roman"/>
          <w:b/>
          <w:lang w:val="it-IT"/>
        </w:rPr>
        <w:t>October</w:t>
      </w:r>
      <w:proofErr w:type="spellEnd"/>
      <w:r w:rsidR="00D34394">
        <w:rPr>
          <w:rFonts w:cs="Times New Roman"/>
          <w:b/>
          <w:lang w:val="it-IT"/>
        </w:rPr>
        <w:t xml:space="preserve"> </w:t>
      </w:r>
      <w:r w:rsidR="00A734CB">
        <w:rPr>
          <w:rFonts w:cs="Times New Roman"/>
          <w:b/>
          <w:lang w:val="it-IT"/>
        </w:rPr>
        <w:t xml:space="preserve">2021 </w:t>
      </w:r>
    </w:p>
    <w:p w14:paraId="02C56547" w14:textId="493390A9" w:rsidR="008553FB" w:rsidRDefault="008553FB" w:rsidP="005C4F52">
      <w:pPr>
        <w:ind w:left="-142"/>
        <w:jc w:val="both"/>
        <w:rPr>
          <w:lang w:val="it-IT"/>
        </w:rPr>
      </w:pPr>
    </w:p>
    <w:p w14:paraId="5A418B8B" w14:textId="6344D501" w:rsidR="00A9202B" w:rsidRPr="00FE2A97" w:rsidRDefault="001F7E2D" w:rsidP="005C4F52">
      <w:pPr>
        <w:ind w:left="-142"/>
        <w:jc w:val="both"/>
        <w:rPr>
          <w:lang w:val="it-IT"/>
        </w:rPr>
      </w:pPr>
      <w:r>
        <w:rPr>
          <w:rFonts w:cs="Times New Roman"/>
        </w:rPr>
        <w:t xml:space="preserve"> </w:t>
      </w:r>
    </w:p>
    <w:sectPr w:rsidR="00A9202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60C" w14:textId="77777777" w:rsidR="00234D31" w:rsidRDefault="00234D31">
      <w:r>
        <w:separator/>
      </w:r>
    </w:p>
  </w:endnote>
  <w:endnote w:type="continuationSeparator" w:id="0">
    <w:p w14:paraId="3776C558" w14:textId="77777777" w:rsidR="00234D31" w:rsidRDefault="002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DC92" w14:textId="77777777" w:rsidR="00234D31" w:rsidRDefault="00234D31">
      <w:r>
        <w:separator/>
      </w:r>
    </w:p>
  </w:footnote>
  <w:footnote w:type="continuationSeparator" w:id="0">
    <w:p w14:paraId="39CD0904" w14:textId="77777777" w:rsidR="00234D31" w:rsidRDefault="002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84B7" w14:textId="77777777" w:rsidR="00A80400" w:rsidRDefault="00234D31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46E844D" wp14:editId="0ED641B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8E4D26" w14:textId="77777777" w:rsidR="00A80400" w:rsidRDefault="00FC466E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6E844D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6F8E4D26" w14:textId="77777777" w:rsidR="00A80400" w:rsidRDefault="00FC466E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CA39E63" wp14:editId="3C00097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arcsize="13107f" w14:anchorId="403BB439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687706D8" wp14:editId="394E81A8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3D0E72C" wp14:editId="50412DFE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9214FE" w14:textId="77777777" w:rsidR="00A80400" w:rsidRDefault="00FC466E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0E72C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509214FE" w14:textId="77777777" w:rsidR="00A80400" w:rsidRDefault="00FC466E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42520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C1579"/>
    <w:rsid w:val="000E71A7"/>
    <w:rsid w:val="000F4FAE"/>
    <w:rsid w:val="00112B03"/>
    <w:rsid w:val="00124A76"/>
    <w:rsid w:val="00180463"/>
    <w:rsid w:val="0018354D"/>
    <w:rsid w:val="00191F36"/>
    <w:rsid w:val="00196FD7"/>
    <w:rsid w:val="001B7564"/>
    <w:rsid w:val="001F7E2D"/>
    <w:rsid w:val="00212768"/>
    <w:rsid w:val="0022432E"/>
    <w:rsid w:val="00224CF3"/>
    <w:rsid w:val="00225312"/>
    <w:rsid w:val="00234D31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5CEF"/>
    <w:rsid w:val="003A5287"/>
    <w:rsid w:val="003B358C"/>
    <w:rsid w:val="003B7D16"/>
    <w:rsid w:val="003C095C"/>
    <w:rsid w:val="003C6A3B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C6B"/>
    <w:rsid w:val="00690F03"/>
    <w:rsid w:val="006C0D12"/>
    <w:rsid w:val="006C3036"/>
    <w:rsid w:val="006C387A"/>
    <w:rsid w:val="006C65AF"/>
    <w:rsid w:val="006F420E"/>
    <w:rsid w:val="007047F7"/>
    <w:rsid w:val="00731188"/>
    <w:rsid w:val="00733D65"/>
    <w:rsid w:val="007609F5"/>
    <w:rsid w:val="00766BC5"/>
    <w:rsid w:val="007908D5"/>
    <w:rsid w:val="00790E65"/>
    <w:rsid w:val="007A2D4F"/>
    <w:rsid w:val="007D72CD"/>
    <w:rsid w:val="007E7D8A"/>
    <w:rsid w:val="00803B1C"/>
    <w:rsid w:val="008058D5"/>
    <w:rsid w:val="00805B63"/>
    <w:rsid w:val="00820ECC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7010F"/>
    <w:rsid w:val="009913A8"/>
    <w:rsid w:val="009C0F34"/>
    <w:rsid w:val="009F23FD"/>
    <w:rsid w:val="00A20F14"/>
    <w:rsid w:val="00A22AAE"/>
    <w:rsid w:val="00A40562"/>
    <w:rsid w:val="00A4130B"/>
    <w:rsid w:val="00A440F2"/>
    <w:rsid w:val="00A525E3"/>
    <w:rsid w:val="00A734CB"/>
    <w:rsid w:val="00A76C82"/>
    <w:rsid w:val="00A770C2"/>
    <w:rsid w:val="00A80400"/>
    <w:rsid w:val="00A9202B"/>
    <w:rsid w:val="00A96BE3"/>
    <w:rsid w:val="00AE1470"/>
    <w:rsid w:val="00AF167E"/>
    <w:rsid w:val="00AF1E29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115C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E3A07"/>
    <w:rsid w:val="00DF254C"/>
    <w:rsid w:val="00E13241"/>
    <w:rsid w:val="00E2650D"/>
    <w:rsid w:val="00E273DF"/>
    <w:rsid w:val="00E554B1"/>
    <w:rsid w:val="00E7611F"/>
    <w:rsid w:val="00E76A4B"/>
    <w:rsid w:val="00E92448"/>
    <w:rsid w:val="00EB3652"/>
    <w:rsid w:val="00EC5741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C466E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CBAC7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2020-11-02T16:06:00Z</cp:lastPrinted>
  <dcterms:created xsi:type="dcterms:W3CDTF">2021-10-18T07:00:00Z</dcterms:created>
  <dcterms:modified xsi:type="dcterms:W3CDTF">2021-10-18T07:00:00Z</dcterms:modified>
</cp:coreProperties>
</file>